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5FC27D54" w:rsidR="003F2D35" w:rsidRPr="00801847" w:rsidRDefault="00143A39" w:rsidP="00962728">
      <w:pPr>
        <w:rPr>
          <w:specVanish/>
        </w:rPr>
      </w:pPr>
      <w:r w:rsidRPr="00143A39">
        <w:rPr>
          <w:noProof/>
        </w:rPr>
        <mc:AlternateContent>
          <mc:Choice Requires="wpg">
            <w:drawing>
              <wp:anchor distT="0" distB="0" distL="114300" distR="114300" simplePos="0" relativeHeight="251707392" behindDoc="0" locked="0" layoutInCell="1" allowOverlap="1" wp14:anchorId="4D839D8D" wp14:editId="54A011A1">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188B94A7" w:rsidR="00F4593F" w:rsidRPr="004333E1" w:rsidRDefault="000C0D04" w:rsidP="00143A39">
                                <w:pPr>
                                  <w:spacing w:after="120"/>
                                  <w:jc w:val="center"/>
                                  <w:rPr>
                                    <w:rFonts w:cs="Arial"/>
                                    <w:b/>
                                    <w:color w:val="A11E29"/>
                                    <w:sz w:val="36"/>
                                  </w:rPr>
                                </w:pPr>
                                <w:r>
                                  <w:rPr>
                                    <w:rFonts w:cs="Arial"/>
                                    <w:b/>
                                    <w:color w:val="A11E29"/>
                                    <w:sz w:val="36"/>
                                  </w:rPr>
                                  <w:t>MSECB</w:t>
                                </w:r>
                                <w:r w:rsidR="003C0415">
                                  <w:rPr>
                                    <w:rFonts w:cs="Arial"/>
                                    <w:b/>
                                    <w:color w:val="A11E29"/>
                                    <w:sz w:val="36"/>
                                  </w:rPr>
                                  <w:t xml:space="preserve"> Certification – ISO 14001:2015</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2527C8D7"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707392;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188B94A7" w:rsidR="00F4593F" w:rsidRPr="004333E1" w:rsidRDefault="000C0D04" w:rsidP="00143A39">
                          <w:pPr>
                            <w:spacing w:after="120"/>
                            <w:jc w:val="center"/>
                            <w:rPr>
                              <w:rFonts w:cs="Arial"/>
                              <w:b/>
                              <w:color w:val="A11E29"/>
                              <w:sz w:val="36"/>
                            </w:rPr>
                          </w:pPr>
                          <w:r>
                            <w:rPr>
                              <w:rFonts w:cs="Arial"/>
                              <w:b/>
                              <w:color w:val="A11E29"/>
                              <w:sz w:val="36"/>
                            </w:rPr>
                            <w:t>MSECB</w:t>
                          </w:r>
                          <w:r w:rsidR="003C0415">
                            <w:rPr>
                              <w:rFonts w:cs="Arial"/>
                              <w:b/>
                              <w:color w:val="A11E29"/>
                              <w:sz w:val="36"/>
                            </w:rPr>
                            <w:t xml:space="preserve"> Certification – ISO 14001:2015</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2527C8D7" w:rsidR="00F4593F" w:rsidRPr="00B90CA2" w:rsidRDefault="00F4593F"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02509575" w:rsidR="00AA1583" w:rsidRPr="00801847" w:rsidRDefault="00FD4A00">
      <w:pPr>
        <w:rPr>
          <w:rFonts w:cs="Arial"/>
          <w:sz w:val="24"/>
        </w:rPr>
      </w:pPr>
      <w:r>
        <w:rPr>
          <w:noProof/>
        </w:rPr>
        <w:drawing>
          <wp:anchor distT="0" distB="0" distL="114300" distR="114300" simplePos="0" relativeHeight="251712512" behindDoc="1" locked="0" layoutInCell="1" allowOverlap="1" wp14:anchorId="68826991" wp14:editId="40A1DF34">
            <wp:simplePos x="0" y="0"/>
            <wp:positionH relativeFrom="column">
              <wp:posOffset>-203200</wp:posOffset>
            </wp:positionH>
            <wp:positionV relativeFrom="page">
              <wp:posOffset>9433560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703296"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70534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700224"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709440"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79C99056"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0C0D04">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022564BA"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0C0D04">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0C0D04">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0C0D04">
        <w:rPr>
          <w:rFonts w:cs="Arial"/>
          <w:color w:val="000000"/>
        </w:rPr>
        <w:t>MSECB</w:t>
      </w:r>
      <w:r w:rsidRPr="00801847">
        <w:rPr>
          <w:rFonts w:cs="Arial"/>
          <w:color w:val="000000"/>
        </w:rPr>
        <w:t xml:space="preserve"> at the time of the audit within the audit scope. </w:t>
      </w:r>
      <w:r w:rsidR="000C0D04">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0C0D04">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65BEFE2B"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0C0D04">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37FFC809"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0C0D04">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23AF2B69"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 2017</w:t>
      </w:r>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3C0415">
        <w:rPr>
          <w:rFonts w:cs="Arial"/>
          <w:lang w:eastAsia="fr-FR"/>
        </w:rPr>
        <w:t xml:space="preserve"> 14</w:t>
      </w:r>
      <w:r w:rsidR="00A34C63">
        <w:rPr>
          <w:rFonts w:cs="Arial"/>
          <w:lang w:eastAsia="fr-FR"/>
        </w:rPr>
        <w:t>001</w:t>
      </w:r>
      <w:r w:rsidRPr="00BF69D7">
        <w:rPr>
          <w:rFonts w:cs="Arial"/>
          <w:lang w:eastAsia="fr-FR"/>
        </w:rPr>
        <w:t>:201</w:t>
      </w:r>
      <w:r w:rsidR="00A34C63">
        <w:rPr>
          <w:rFonts w:cs="Arial"/>
          <w:lang w:eastAsia="fr-FR"/>
        </w:rPr>
        <w:t xml:space="preserve">5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3C0415">
        <w:rPr>
          <w:rFonts w:cs="Arial"/>
          <w:lang w:eastAsia="fr-FR"/>
        </w:rPr>
        <w:t xml:space="preserve"> 14</w:t>
      </w:r>
      <w:r w:rsidR="00A34C63">
        <w:rPr>
          <w:rFonts w:cs="Arial"/>
          <w:lang w:eastAsia="fr-FR"/>
        </w:rPr>
        <w:t>001:2015</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1E38C63A"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in order to acquire reasonable assurance whether your company’s management system is effective and all requirements of ISO</w:t>
      </w:r>
      <w:r w:rsidR="00CD5D83">
        <w:rPr>
          <w:rFonts w:cs="Arial"/>
          <w:lang w:eastAsia="fr-FR"/>
        </w:rPr>
        <w:t xml:space="preserve"> 14</w:t>
      </w:r>
      <w:r w:rsidR="00A34C63">
        <w:rPr>
          <w:rFonts w:cs="Arial"/>
          <w:lang w:eastAsia="fr-FR"/>
        </w:rPr>
        <w:t xml:space="preserve">001:2015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27F1002"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CD5D83">
        <w:rPr>
          <w:rFonts w:cs="Arial"/>
          <w:lang w:eastAsia="fr-FR"/>
        </w:rPr>
        <w:t xml:space="preserve"> 14</w:t>
      </w:r>
      <w:r w:rsidR="00041F22">
        <w:rPr>
          <w:rFonts w:cs="Arial"/>
          <w:lang w:eastAsia="fr-FR"/>
        </w:rPr>
        <w:t>001:2015</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of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E262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E262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E2627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E2627C"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E2627C"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E2627C"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E2627C"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E2627C"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E2627C"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36113354" w:rsidR="00041F22" w:rsidRPr="00801847" w:rsidRDefault="00041F22" w:rsidP="00041F22">
      <w:pPr>
        <w:pStyle w:val="Subtitle"/>
      </w:pPr>
      <w:bookmarkStart w:id="12" w:name="_Toc23321324"/>
      <w:r w:rsidRPr="00801847">
        <w:t xml:space="preserve">The main purpose of this audit is to evaluate the implementation and effectiveness of the </w:t>
      </w:r>
      <w:r w:rsidR="00CD5D83">
        <w:t>Environmental</w:t>
      </w:r>
      <w:r>
        <w:t xml:space="preserve"> </w:t>
      </w:r>
      <w:r w:rsidRPr="00801847">
        <w:t>Management System (</w:t>
      </w:r>
      <w:r w:rsidR="00CD5D83">
        <w:t>E</w:t>
      </w:r>
      <w:r w:rsidRPr="00801847">
        <w:t>MS)</w:t>
      </w:r>
      <w:r w:rsidR="00CD5D83">
        <w:t xml:space="preserve">, </w:t>
      </w:r>
      <w:r w:rsidRPr="00801847">
        <w:t xml:space="preserve">evaluation of conformity to the requirements of </w:t>
      </w:r>
      <w:bookmarkStart w:id="13" w:name="Standard2"/>
      <w:r w:rsidRPr="00801847">
        <w:t xml:space="preserve">ISO </w:t>
      </w:r>
      <w:bookmarkEnd w:id="13"/>
      <w:r w:rsidR="00CD5D83">
        <w:t>14</w:t>
      </w:r>
      <w:r w:rsidRPr="00801847">
        <w:t>001:201</w:t>
      </w:r>
      <w:r>
        <w:t>5.</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406A0E50" w:rsidR="00041F22" w:rsidRPr="00801847" w:rsidRDefault="00041F22" w:rsidP="00041F22">
      <w:pPr>
        <w:pStyle w:val="Bullet1"/>
        <w:rPr>
          <w:szCs w:val="17"/>
        </w:rPr>
      </w:pPr>
      <w:r w:rsidRPr="00801847">
        <w:t xml:space="preserve">The management system conforms with all the requirements of the audit standards (Clause 4 to 10 of ISO </w:t>
      </w:r>
      <w:r w:rsidR="00CD5D83">
        <w:t>14</w:t>
      </w:r>
      <w:r w:rsidRPr="00801847">
        <w:t>001:201</w:t>
      </w:r>
      <w:r>
        <w:t>5</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is capable of achieving the </w:t>
      </w:r>
      <w:r>
        <w:t>objectives of the organization`s policies</w:t>
      </w:r>
      <w:r w:rsidRPr="008B2B5C">
        <w:t>;</w:t>
      </w:r>
    </w:p>
    <w:p w14:paraId="0174A447" w14:textId="5A63C5B7" w:rsidR="00041F22" w:rsidRPr="00801847" w:rsidRDefault="00041F22" w:rsidP="00041F22">
      <w:pPr>
        <w:pStyle w:val="Bullet1"/>
        <w:rPr>
          <w:rStyle w:val="Emphasis"/>
          <w:rFonts w:cs="Arial"/>
          <w:i/>
          <w:iCs/>
        </w:rPr>
      </w:pPr>
      <w:r w:rsidRPr="00801847">
        <w:t xml:space="preserve">The organization has established, implemented, maintained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rsidR="00CD5D83">
        <w:t>14</w:t>
      </w:r>
      <w:r w:rsidRPr="00801847">
        <w:t>001:201</w:t>
      </w:r>
      <w:r w:rsidR="00CD5D83">
        <w:t>5</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669EDCE0"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clauses of ISO 9001:2015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in preparation for this audit in particular to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E2627C"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E2627C"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E2627C"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10561DB6"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03C6F">
        <w:rPr>
          <w:rFonts w:eastAsiaTheme="majorEastAsia" w:cstheme="majorBidi"/>
          <w:i/>
          <w:iCs/>
          <w:sz w:val="20"/>
          <w:lang w:eastAsia="fr-FR"/>
        </w:rPr>
        <w:t>E</w:t>
      </w:r>
      <w:r w:rsidRPr="00545989">
        <w:rPr>
          <w:rFonts w:eastAsiaTheme="majorEastAsia" w:cstheme="majorBidi"/>
          <w:i/>
          <w:iCs/>
          <w:sz w:val="20"/>
          <w:lang w:eastAsia="fr-FR"/>
        </w:rPr>
        <w:t>MS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0C0D04">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71B6121D" w:rsidR="000A3B97" w:rsidRPr="002C32A6" w:rsidRDefault="000C0D04"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15C4BDC5"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0C0D04">
        <w:t>MSECB</w:t>
      </w:r>
      <w:r>
        <w:t xml:space="preserve">’ procedure for handling appeals and disputes. If </w:t>
      </w:r>
      <w:r w:rsidR="000C0D04">
        <w:t>MSECB</w:t>
      </w:r>
      <w:r>
        <w:t xml:space="preserve"> fails to resolve the appeal to the organization’s satisfaction, the appeal can be escalated to </w:t>
      </w:r>
      <w:r w:rsidR="000C0D04">
        <w:t>MSECB</w:t>
      </w:r>
      <w:r>
        <w:t xml:space="preserve"> Advisory Board.</w:t>
      </w:r>
    </w:p>
    <w:p w14:paraId="6D966019" w14:textId="77777777" w:rsidR="00581057" w:rsidRPr="00801847" w:rsidRDefault="00581057" w:rsidP="00581057">
      <w:pPr>
        <w:pStyle w:val="Subtitle"/>
      </w:pPr>
    </w:p>
    <w:p w14:paraId="18CF6F6E" w14:textId="341B0E48" w:rsidR="00192028" w:rsidRDefault="000C0D04" w:rsidP="00192028">
      <w:pPr>
        <w:pStyle w:val="Subtitle"/>
      </w:pPr>
      <w:r>
        <w:t>MSECB</w:t>
      </w:r>
      <w:r w:rsidR="00581057">
        <w:t xml:space="preserve"> Complaint and Appeal Procedure: </w:t>
      </w:r>
      <w:hyperlink r:id="rId17" w:history="1">
        <w:r w:rsidR="00192028" w:rsidRPr="00DC5F6F">
          <w:rPr>
            <w:rStyle w:val="Hyperlink"/>
          </w:rPr>
          <w:t>www.msecb.com</w:t>
        </w:r>
      </w:hyperlink>
    </w:p>
    <w:p w14:paraId="0CFFBB0C" w14:textId="77777777" w:rsidR="00192028" w:rsidRDefault="00192028">
      <w:pPr>
        <w:ind w:left="680"/>
        <w:rPr>
          <w:rFonts w:eastAsiaTheme="majorEastAsia" w:cstheme="majorBidi"/>
          <w:i/>
          <w:iCs/>
          <w:sz w:val="20"/>
        </w:rPr>
      </w:pPr>
      <w: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041058" w14:paraId="181541F6" w14:textId="77777777" w:rsidTr="00041058">
        <w:trPr>
          <w:trHeight w:val="585"/>
        </w:trPr>
        <w:tc>
          <w:tcPr>
            <w:tcW w:w="270" w:type="pct"/>
            <w:vAlign w:val="center"/>
          </w:tcPr>
          <w:p w14:paraId="0A3EFA9C" w14:textId="77777777" w:rsidR="00041058" w:rsidRPr="00D72F2D" w:rsidRDefault="00041058" w:rsidP="00405EEB">
            <w:pPr>
              <w:jc w:val="left"/>
              <w:rPr>
                <w:sz w:val="20"/>
              </w:rPr>
            </w:pPr>
            <w:r w:rsidRPr="00D72F2D">
              <w:rPr>
                <w:sz w:val="20"/>
              </w:rPr>
              <w:t>4.2</w:t>
            </w:r>
          </w:p>
        </w:tc>
        <w:tc>
          <w:tcPr>
            <w:tcW w:w="1292" w:type="pct"/>
            <w:vAlign w:val="center"/>
          </w:tcPr>
          <w:p w14:paraId="32C2E08C" w14:textId="792D1CDE" w:rsidR="00041058" w:rsidRPr="00041058" w:rsidRDefault="00041058" w:rsidP="00041058">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041058" w:rsidRPr="00D72F2D" w:rsidRDefault="00041058" w:rsidP="00405EEB">
            <w:pPr>
              <w:rPr>
                <w:sz w:val="20"/>
              </w:rPr>
            </w:pPr>
          </w:p>
        </w:tc>
        <w:tc>
          <w:tcPr>
            <w:tcW w:w="2832" w:type="pct"/>
          </w:tcPr>
          <w:p w14:paraId="205022EF" w14:textId="77777777" w:rsidR="00041058" w:rsidRPr="00D72F2D" w:rsidRDefault="00041058" w:rsidP="00405EEB">
            <w:pPr>
              <w:rPr>
                <w:sz w:val="20"/>
              </w:rPr>
            </w:pPr>
          </w:p>
        </w:tc>
        <w:tc>
          <w:tcPr>
            <w:tcW w:w="291" w:type="pct"/>
          </w:tcPr>
          <w:p w14:paraId="3D58F0A8" w14:textId="77777777" w:rsidR="00041058" w:rsidRPr="00D72F2D" w:rsidRDefault="00041058" w:rsidP="00405EEB">
            <w:pPr>
              <w:rPr>
                <w:sz w:val="20"/>
              </w:rPr>
            </w:pPr>
          </w:p>
        </w:tc>
      </w:tr>
      <w:tr w:rsidR="00041058" w14:paraId="55F26F17" w14:textId="77777777" w:rsidTr="00041058">
        <w:trPr>
          <w:trHeight w:val="612"/>
        </w:trPr>
        <w:tc>
          <w:tcPr>
            <w:tcW w:w="270" w:type="pct"/>
            <w:vAlign w:val="center"/>
          </w:tcPr>
          <w:p w14:paraId="42272E80" w14:textId="77777777" w:rsidR="00041058" w:rsidRPr="00D72F2D" w:rsidRDefault="00041058" w:rsidP="00F2516F">
            <w:pPr>
              <w:jc w:val="left"/>
              <w:rPr>
                <w:sz w:val="20"/>
              </w:rPr>
            </w:pPr>
            <w:r w:rsidRPr="00D72F2D">
              <w:rPr>
                <w:sz w:val="20"/>
              </w:rPr>
              <w:t>4.3</w:t>
            </w:r>
          </w:p>
        </w:tc>
        <w:tc>
          <w:tcPr>
            <w:tcW w:w="1292" w:type="pct"/>
            <w:vAlign w:val="center"/>
          </w:tcPr>
          <w:p w14:paraId="742FAA8E" w14:textId="37BED99D" w:rsidR="00041058" w:rsidRPr="00D72F2D" w:rsidRDefault="00041058" w:rsidP="00041058">
            <w:pPr>
              <w:jc w:val="left"/>
              <w:rPr>
                <w:sz w:val="20"/>
              </w:rPr>
            </w:pPr>
            <w:r>
              <w:rPr>
                <w:sz w:val="20"/>
              </w:rPr>
              <w:t>Determining the scope of the environmental management system</w:t>
            </w:r>
          </w:p>
        </w:tc>
        <w:tc>
          <w:tcPr>
            <w:tcW w:w="315" w:type="pct"/>
          </w:tcPr>
          <w:p w14:paraId="63AF036B" w14:textId="77777777" w:rsidR="00041058" w:rsidRPr="00D72F2D" w:rsidRDefault="00041058" w:rsidP="00F2516F">
            <w:pPr>
              <w:rPr>
                <w:sz w:val="20"/>
              </w:rPr>
            </w:pPr>
          </w:p>
        </w:tc>
        <w:tc>
          <w:tcPr>
            <w:tcW w:w="2832" w:type="pct"/>
          </w:tcPr>
          <w:p w14:paraId="4C230732" w14:textId="77777777" w:rsidR="00041058" w:rsidRPr="00F11A09" w:rsidRDefault="00041058" w:rsidP="00F2516F">
            <w:pPr>
              <w:pStyle w:val="Subtitle"/>
              <w:tabs>
                <w:tab w:val="clear" w:pos="1698"/>
              </w:tabs>
              <w:ind w:right="523"/>
              <w:rPr>
                <w:i w:val="0"/>
              </w:rPr>
            </w:pPr>
          </w:p>
        </w:tc>
        <w:tc>
          <w:tcPr>
            <w:tcW w:w="291" w:type="pct"/>
          </w:tcPr>
          <w:p w14:paraId="76D7F582" w14:textId="77777777" w:rsidR="00041058" w:rsidRPr="00D72F2D" w:rsidRDefault="00041058" w:rsidP="00F2516F">
            <w:pPr>
              <w:rPr>
                <w:sz w:val="20"/>
              </w:rPr>
            </w:pPr>
          </w:p>
        </w:tc>
      </w:tr>
      <w:tr w:rsidR="00041058" w14:paraId="06BCD60D" w14:textId="77777777" w:rsidTr="00041058">
        <w:trPr>
          <w:trHeight w:val="531"/>
        </w:trPr>
        <w:tc>
          <w:tcPr>
            <w:tcW w:w="270" w:type="pct"/>
            <w:vAlign w:val="center"/>
          </w:tcPr>
          <w:p w14:paraId="51435FA9" w14:textId="77225CF7" w:rsidR="00041058" w:rsidRPr="00D72F2D" w:rsidRDefault="00041058" w:rsidP="00405EEB">
            <w:pPr>
              <w:jc w:val="left"/>
              <w:rPr>
                <w:sz w:val="20"/>
              </w:rPr>
            </w:pPr>
            <w:r>
              <w:rPr>
                <w:sz w:val="20"/>
              </w:rPr>
              <w:t>4.4</w:t>
            </w:r>
          </w:p>
        </w:tc>
        <w:tc>
          <w:tcPr>
            <w:tcW w:w="1292" w:type="pct"/>
            <w:vAlign w:val="center"/>
          </w:tcPr>
          <w:p w14:paraId="20B9B69B" w14:textId="302579F5" w:rsidR="00041058" w:rsidRPr="00D72F2D" w:rsidRDefault="00041058" w:rsidP="00405EEB">
            <w:pPr>
              <w:jc w:val="left"/>
              <w:rPr>
                <w:sz w:val="20"/>
              </w:rPr>
            </w:pPr>
            <w:proofErr w:type="spellStart"/>
            <w:r>
              <w:rPr>
                <w:sz w:val="20"/>
              </w:rPr>
              <w:t>Environemental</w:t>
            </w:r>
            <w:proofErr w:type="spellEnd"/>
            <w:r>
              <w:rPr>
                <w:sz w:val="20"/>
              </w:rPr>
              <w:t xml:space="preserve"> management system</w:t>
            </w:r>
          </w:p>
        </w:tc>
        <w:tc>
          <w:tcPr>
            <w:tcW w:w="315" w:type="pct"/>
          </w:tcPr>
          <w:p w14:paraId="0F9F147B" w14:textId="77777777" w:rsidR="00041058" w:rsidRPr="00D72F2D" w:rsidRDefault="00041058" w:rsidP="00405EEB">
            <w:pPr>
              <w:rPr>
                <w:sz w:val="20"/>
              </w:rPr>
            </w:pPr>
          </w:p>
        </w:tc>
        <w:tc>
          <w:tcPr>
            <w:tcW w:w="2832" w:type="pct"/>
          </w:tcPr>
          <w:p w14:paraId="64E160B0" w14:textId="77777777" w:rsidR="00041058" w:rsidRPr="00F11A09" w:rsidRDefault="00041058" w:rsidP="00405EEB">
            <w:pPr>
              <w:pStyle w:val="Bullet1"/>
              <w:numPr>
                <w:ilvl w:val="0"/>
                <w:numId w:val="0"/>
              </w:numPr>
            </w:pPr>
          </w:p>
        </w:tc>
        <w:tc>
          <w:tcPr>
            <w:tcW w:w="291" w:type="pct"/>
          </w:tcPr>
          <w:p w14:paraId="35472E02" w14:textId="77777777" w:rsidR="00041058" w:rsidRPr="00D72F2D" w:rsidRDefault="00041058"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041058" w14:paraId="3071BDC4" w14:textId="77777777" w:rsidTr="005A036A">
        <w:trPr>
          <w:trHeight w:val="512"/>
        </w:trPr>
        <w:tc>
          <w:tcPr>
            <w:tcW w:w="270" w:type="pct"/>
            <w:vAlign w:val="center"/>
          </w:tcPr>
          <w:p w14:paraId="739728D5" w14:textId="77777777" w:rsidR="00041058" w:rsidRPr="00D72F2D" w:rsidRDefault="00041058" w:rsidP="00405EEB">
            <w:pPr>
              <w:jc w:val="left"/>
              <w:rPr>
                <w:sz w:val="20"/>
              </w:rPr>
            </w:pPr>
            <w:r w:rsidRPr="00D72F2D">
              <w:rPr>
                <w:sz w:val="20"/>
              </w:rPr>
              <w:t>5.2</w:t>
            </w:r>
          </w:p>
        </w:tc>
        <w:tc>
          <w:tcPr>
            <w:tcW w:w="1292" w:type="pct"/>
            <w:vAlign w:val="center"/>
          </w:tcPr>
          <w:p w14:paraId="090671C9" w14:textId="4F527CA5" w:rsidR="00041058" w:rsidRPr="00D72F2D" w:rsidRDefault="00041058" w:rsidP="00405EEB">
            <w:pPr>
              <w:jc w:val="left"/>
              <w:rPr>
                <w:sz w:val="20"/>
              </w:rPr>
            </w:pPr>
            <w:r>
              <w:rPr>
                <w:sz w:val="20"/>
              </w:rPr>
              <w:t>Environmental p</w:t>
            </w:r>
            <w:r w:rsidRPr="00D72F2D">
              <w:rPr>
                <w:sz w:val="20"/>
              </w:rPr>
              <w:t>olicy</w:t>
            </w:r>
          </w:p>
        </w:tc>
        <w:tc>
          <w:tcPr>
            <w:tcW w:w="315" w:type="pct"/>
          </w:tcPr>
          <w:p w14:paraId="5747EFFA" w14:textId="77777777" w:rsidR="00041058" w:rsidRPr="00D72F2D" w:rsidRDefault="00041058" w:rsidP="00405EEB">
            <w:pPr>
              <w:rPr>
                <w:sz w:val="20"/>
              </w:rPr>
            </w:pPr>
          </w:p>
        </w:tc>
        <w:tc>
          <w:tcPr>
            <w:tcW w:w="2832" w:type="pct"/>
          </w:tcPr>
          <w:p w14:paraId="7DCE405A" w14:textId="77777777" w:rsidR="00041058" w:rsidRPr="00D72F2D" w:rsidRDefault="00041058" w:rsidP="00405EEB">
            <w:pPr>
              <w:rPr>
                <w:sz w:val="20"/>
              </w:rPr>
            </w:pPr>
          </w:p>
        </w:tc>
        <w:tc>
          <w:tcPr>
            <w:tcW w:w="291" w:type="pct"/>
          </w:tcPr>
          <w:p w14:paraId="6C87CA88" w14:textId="77777777" w:rsidR="00041058" w:rsidRPr="00D72F2D" w:rsidRDefault="00041058"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Organizational roles, responsibilities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041058" w14:paraId="1F43D5DF" w14:textId="77777777" w:rsidTr="00041058">
        <w:trPr>
          <w:trHeight w:val="621"/>
        </w:trPr>
        <w:tc>
          <w:tcPr>
            <w:tcW w:w="270" w:type="pct"/>
            <w:vAlign w:val="center"/>
          </w:tcPr>
          <w:p w14:paraId="1A505FFB" w14:textId="107345A9" w:rsidR="00041058" w:rsidRDefault="00041058" w:rsidP="00F2516F">
            <w:pPr>
              <w:jc w:val="left"/>
              <w:rPr>
                <w:sz w:val="20"/>
              </w:rPr>
            </w:pPr>
            <w:r w:rsidRPr="00D72F2D">
              <w:rPr>
                <w:sz w:val="20"/>
              </w:rPr>
              <w:t>6.2</w:t>
            </w:r>
          </w:p>
        </w:tc>
        <w:tc>
          <w:tcPr>
            <w:tcW w:w="1292" w:type="pct"/>
            <w:vAlign w:val="center"/>
          </w:tcPr>
          <w:p w14:paraId="187ED8FB" w14:textId="429CDDCD" w:rsidR="00041058" w:rsidRDefault="00041058" w:rsidP="00F2516F">
            <w:pPr>
              <w:jc w:val="left"/>
              <w:rPr>
                <w:sz w:val="20"/>
              </w:rPr>
            </w:pPr>
            <w:r>
              <w:rPr>
                <w:sz w:val="20"/>
              </w:rPr>
              <w:t>Environmental objectives and planning to achieve them</w:t>
            </w:r>
          </w:p>
        </w:tc>
        <w:tc>
          <w:tcPr>
            <w:tcW w:w="315" w:type="pct"/>
          </w:tcPr>
          <w:p w14:paraId="5556E2E2" w14:textId="77777777" w:rsidR="00041058" w:rsidRPr="00D72F2D" w:rsidRDefault="00041058" w:rsidP="00F2516F">
            <w:pPr>
              <w:rPr>
                <w:sz w:val="20"/>
              </w:rPr>
            </w:pPr>
          </w:p>
        </w:tc>
        <w:tc>
          <w:tcPr>
            <w:tcW w:w="2832" w:type="pct"/>
          </w:tcPr>
          <w:p w14:paraId="014ADFCE" w14:textId="77777777" w:rsidR="00041058" w:rsidRPr="00D72F2D" w:rsidRDefault="00041058" w:rsidP="00F2516F">
            <w:pPr>
              <w:rPr>
                <w:sz w:val="20"/>
              </w:rPr>
            </w:pPr>
          </w:p>
        </w:tc>
        <w:tc>
          <w:tcPr>
            <w:tcW w:w="291" w:type="pct"/>
          </w:tcPr>
          <w:p w14:paraId="3078A44C" w14:textId="77777777" w:rsidR="00041058" w:rsidRPr="00D72F2D" w:rsidRDefault="00041058"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lastRenderedPageBreak/>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041058" w14:paraId="331A3B8E" w14:textId="77777777" w:rsidTr="00041058">
        <w:trPr>
          <w:trHeight w:val="576"/>
        </w:trPr>
        <w:tc>
          <w:tcPr>
            <w:tcW w:w="270" w:type="pct"/>
            <w:vAlign w:val="center"/>
          </w:tcPr>
          <w:p w14:paraId="1744A5E4" w14:textId="77777777" w:rsidR="00041058" w:rsidRPr="00D72F2D" w:rsidRDefault="00041058" w:rsidP="00F2516F">
            <w:pPr>
              <w:jc w:val="left"/>
              <w:rPr>
                <w:sz w:val="20"/>
              </w:rPr>
            </w:pPr>
            <w:r w:rsidRPr="00D72F2D">
              <w:rPr>
                <w:sz w:val="20"/>
              </w:rPr>
              <w:t>8.2</w:t>
            </w:r>
          </w:p>
        </w:tc>
        <w:tc>
          <w:tcPr>
            <w:tcW w:w="1292" w:type="pct"/>
            <w:vAlign w:val="center"/>
          </w:tcPr>
          <w:p w14:paraId="3F9CDFB7" w14:textId="447A6C72" w:rsidR="00041058" w:rsidRPr="00D72F2D" w:rsidRDefault="00041058" w:rsidP="00F2516F">
            <w:pPr>
              <w:jc w:val="left"/>
              <w:rPr>
                <w:sz w:val="20"/>
              </w:rPr>
            </w:pPr>
            <w:r>
              <w:rPr>
                <w:sz w:val="20"/>
              </w:rPr>
              <w:t>Emergency preparedness and response</w:t>
            </w:r>
          </w:p>
        </w:tc>
        <w:tc>
          <w:tcPr>
            <w:tcW w:w="315" w:type="pct"/>
          </w:tcPr>
          <w:p w14:paraId="003F38B1" w14:textId="77777777" w:rsidR="00041058" w:rsidRPr="00D72F2D" w:rsidRDefault="00041058" w:rsidP="00F2516F">
            <w:pPr>
              <w:rPr>
                <w:sz w:val="20"/>
              </w:rPr>
            </w:pPr>
          </w:p>
        </w:tc>
        <w:tc>
          <w:tcPr>
            <w:tcW w:w="2832" w:type="pct"/>
          </w:tcPr>
          <w:p w14:paraId="146E7D2D" w14:textId="77777777" w:rsidR="00041058" w:rsidRPr="00D72F2D" w:rsidRDefault="00041058" w:rsidP="00F2516F">
            <w:pPr>
              <w:rPr>
                <w:sz w:val="20"/>
              </w:rPr>
            </w:pPr>
          </w:p>
        </w:tc>
        <w:tc>
          <w:tcPr>
            <w:tcW w:w="291" w:type="pct"/>
          </w:tcPr>
          <w:p w14:paraId="6DC4D487" w14:textId="77777777" w:rsidR="00041058" w:rsidRPr="00D72F2D" w:rsidRDefault="00041058"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Monitoring, measurement, analysis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t>10.1</w:t>
            </w:r>
          </w:p>
        </w:tc>
        <w:tc>
          <w:tcPr>
            <w:tcW w:w="1292" w:type="pct"/>
            <w:vAlign w:val="center"/>
          </w:tcPr>
          <w:p w14:paraId="4C8AC7A8" w14:textId="7B093C52" w:rsidR="00F2516F" w:rsidRPr="00D72F2D" w:rsidRDefault="00F973D6" w:rsidP="00F2516F">
            <w:pPr>
              <w:jc w:val="left"/>
              <w:rPr>
                <w:sz w:val="20"/>
              </w:rPr>
            </w:pPr>
            <w:r>
              <w:rPr>
                <w:sz w:val="20"/>
              </w:rPr>
              <w:t>General</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041058" w14:paraId="78E9D5A6" w14:textId="77777777" w:rsidTr="00041058">
        <w:trPr>
          <w:trHeight w:val="549"/>
        </w:trPr>
        <w:tc>
          <w:tcPr>
            <w:tcW w:w="270" w:type="pct"/>
            <w:vAlign w:val="center"/>
          </w:tcPr>
          <w:p w14:paraId="13DB21F7" w14:textId="7803EAE0" w:rsidR="00041058" w:rsidRPr="00D72F2D" w:rsidRDefault="00041058" w:rsidP="00F2516F">
            <w:pPr>
              <w:jc w:val="left"/>
              <w:rPr>
                <w:sz w:val="20"/>
              </w:rPr>
            </w:pPr>
            <w:r>
              <w:rPr>
                <w:sz w:val="20"/>
              </w:rPr>
              <w:t>10.2</w:t>
            </w:r>
          </w:p>
        </w:tc>
        <w:tc>
          <w:tcPr>
            <w:tcW w:w="1292" w:type="pct"/>
            <w:vAlign w:val="center"/>
          </w:tcPr>
          <w:p w14:paraId="58B2BB40" w14:textId="29DAAF7F" w:rsidR="00041058" w:rsidRPr="00D72F2D" w:rsidRDefault="00041058"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5BC65AC5" w14:textId="77777777" w:rsidR="00041058" w:rsidRPr="00D72F2D" w:rsidRDefault="00041058" w:rsidP="00F2516F">
            <w:pPr>
              <w:rPr>
                <w:sz w:val="20"/>
              </w:rPr>
            </w:pPr>
          </w:p>
        </w:tc>
        <w:tc>
          <w:tcPr>
            <w:tcW w:w="2832" w:type="pct"/>
          </w:tcPr>
          <w:p w14:paraId="63950D35" w14:textId="77777777" w:rsidR="00041058" w:rsidRPr="00D72F2D" w:rsidRDefault="00041058" w:rsidP="00F2516F">
            <w:pPr>
              <w:rPr>
                <w:sz w:val="20"/>
              </w:rPr>
            </w:pPr>
          </w:p>
        </w:tc>
        <w:tc>
          <w:tcPr>
            <w:tcW w:w="291" w:type="pct"/>
          </w:tcPr>
          <w:p w14:paraId="68289BB1" w14:textId="77777777" w:rsidR="00041058" w:rsidRPr="00D72F2D" w:rsidRDefault="00041058"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20ECB325" w:rsidR="00F2516F" w:rsidRPr="00D72F2D" w:rsidRDefault="00F2516F"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0ADAAA27"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0C0D04">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0C0D04">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7A5F9F83" w:rsidR="00A9150B" w:rsidRPr="00801847" w:rsidRDefault="00A9150B" w:rsidP="00A9150B">
      <w:pPr>
        <w:pStyle w:val="Subtitle"/>
        <w:numPr>
          <w:ilvl w:val="0"/>
          <w:numId w:val="6"/>
        </w:numPr>
      </w:pPr>
      <w:r w:rsidRPr="00801847">
        <w:t xml:space="preserve">Corrective action response shall be submitted to the </w:t>
      </w:r>
      <w:r w:rsidR="000C0D04">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[Please recommend whether the management system of the organization being audited, should be certified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6E4502CB" w:rsidR="00373927" w:rsidRPr="002143CE" w:rsidRDefault="00373927" w:rsidP="00504C9B">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FC33D4">
              <w:rPr>
                <w:rFonts w:cs="Arial"/>
                <w:noProof/>
                <w:sz w:val="18"/>
                <w:szCs w:val="18"/>
              </w:rPr>
              <w:t>/IEC 14</w:t>
            </w:r>
            <w:r w:rsidR="00504C9B" w:rsidRPr="002143CE">
              <w:rPr>
                <w:rFonts w:cs="Arial"/>
                <w:noProof/>
                <w:sz w:val="18"/>
                <w:szCs w:val="18"/>
              </w:rPr>
              <w:t>001</w:t>
            </w:r>
            <w:r w:rsidR="00056F60" w:rsidRPr="002143CE">
              <w:rPr>
                <w:rFonts w:cs="Arial"/>
                <w:noProof/>
                <w:sz w:val="18"/>
                <w:szCs w:val="18"/>
              </w:rPr>
              <w:t>:201</w:t>
            </w:r>
            <w:r w:rsidR="00FC33D4">
              <w:rPr>
                <w:rFonts w:cs="Arial"/>
                <w:noProof/>
                <w:sz w:val="18"/>
                <w:szCs w:val="18"/>
              </w:rPr>
              <w:t>5</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E2627C"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E2627C"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10447F9C" w:rsidR="00504C9B" w:rsidRPr="0009675F" w:rsidRDefault="00504C9B" w:rsidP="00CB450E">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CB450E">
              <w:rPr>
                <w:rFonts w:cs="Arial"/>
                <w:b/>
                <w:color w:val="FFFFFF" w:themeColor="background1"/>
                <w:sz w:val="32"/>
                <w:lang w:val="fr-CA"/>
              </w:rPr>
              <w:t xml:space="preserve"> 14001:2015</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0AE31BDC" w:rsidR="00504C9B" w:rsidRPr="00801847" w:rsidRDefault="00504C9B" w:rsidP="00405EEB">
            <w:pPr>
              <w:tabs>
                <w:tab w:val="left" w:pos="3420"/>
              </w:tabs>
              <w:jc w:val="center"/>
              <w:rPr>
                <w:rFonts w:cs="Arial"/>
                <w:b/>
                <w:sz w:val="18"/>
                <w:szCs w:val="18"/>
              </w:rPr>
            </w:pPr>
            <w:r w:rsidRPr="00801847">
              <w:rPr>
                <w:rFonts w:cs="Arial"/>
                <w:b/>
                <w:sz w:val="18"/>
                <w:szCs w:val="18"/>
              </w:rPr>
              <w:t>(20</w:t>
            </w:r>
            <w:r w:rsidR="002D17BC">
              <w:rPr>
                <w:rFonts w:cs="Arial"/>
                <w:b/>
                <w:sz w:val="18"/>
                <w:szCs w:val="18"/>
              </w:rPr>
              <w:t>2</w:t>
            </w:r>
            <w:r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1F0F4453" w:rsidR="00504C9B" w:rsidRPr="00801847" w:rsidRDefault="00504C9B" w:rsidP="00405EEB">
            <w:pPr>
              <w:tabs>
                <w:tab w:val="left" w:pos="3420"/>
              </w:tabs>
              <w:jc w:val="center"/>
              <w:rPr>
                <w:rFonts w:cs="Arial"/>
                <w:b/>
                <w:sz w:val="18"/>
                <w:szCs w:val="18"/>
              </w:rPr>
            </w:pPr>
            <w:r w:rsidRPr="00801847">
              <w:rPr>
                <w:rFonts w:cs="Arial"/>
                <w:b/>
                <w:sz w:val="18"/>
                <w:szCs w:val="18"/>
              </w:rPr>
              <w:t>(20</w:t>
            </w:r>
            <w:r w:rsidR="002D17BC">
              <w:rPr>
                <w:rFonts w:cs="Arial"/>
                <w:b/>
                <w:sz w:val="18"/>
                <w:szCs w:val="18"/>
              </w:rPr>
              <w:t>2</w:t>
            </w:r>
            <w:r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2B1ACC6" w:rsidR="00504C9B" w:rsidRPr="00801847" w:rsidRDefault="00504C9B" w:rsidP="00405EEB">
            <w:pPr>
              <w:tabs>
                <w:tab w:val="left" w:pos="3420"/>
              </w:tabs>
              <w:jc w:val="center"/>
              <w:rPr>
                <w:rFonts w:cs="Arial"/>
                <w:b/>
                <w:sz w:val="18"/>
                <w:szCs w:val="18"/>
              </w:rPr>
            </w:pPr>
            <w:r w:rsidRPr="00801847">
              <w:rPr>
                <w:rFonts w:cs="Arial"/>
                <w:b/>
                <w:sz w:val="18"/>
                <w:szCs w:val="18"/>
              </w:rPr>
              <w:t>(20</w:t>
            </w:r>
            <w:r w:rsidR="002D17BC">
              <w:rPr>
                <w:rFonts w:cs="Arial"/>
                <w:b/>
                <w:sz w:val="18"/>
                <w:szCs w:val="18"/>
              </w:rPr>
              <w:t>2</w:t>
            </w:r>
            <w:r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74EB2A5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2D17BC">
              <w:rPr>
                <w:rFonts w:cs="Arial"/>
                <w:b/>
                <w:sz w:val="18"/>
                <w:szCs w:val="18"/>
              </w:rPr>
              <w:t>2</w:t>
            </w:r>
            <w:r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1BD9F5C3" w:rsidR="00504C9B" w:rsidRPr="00BD0DB2" w:rsidRDefault="00504C9B" w:rsidP="00405EEB">
            <w:pPr>
              <w:tabs>
                <w:tab w:val="left" w:pos="3420"/>
              </w:tabs>
              <w:jc w:val="center"/>
              <w:rPr>
                <w:rFonts w:cs="Arial"/>
                <w:color w:val="FFFFFF" w:themeColor="background1"/>
                <w:sz w:val="18"/>
              </w:rPr>
            </w:pPr>
            <w:r w:rsidRPr="00BD0DB2">
              <w:rPr>
                <w:rFonts w:cs="Arial"/>
                <w:b/>
                <w:color w:val="FFFFFF" w:themeColor="background1"/>
              </w:rPr>
              <w:t>ISO</w:t>
            </w:r>
            <w:r>
              <w:rPr>
                <w:rFonts w:cs="Arial"/>
                <w:b/>
                <w:color w:val="FFFFFF" w:themeColor="background1"/>
              </w:rPr>
              <w:t>/IEC</w:t>
            </w:r>
            <w:r w:rsidRPr="00BD0DB2">
              <w:rPr>
                <w:rFonts w:cs="Arial"/>
                <w:b/>
                <w:color w:val="FFFFFF" w:themeColor="background1"/>
              </w:rPr>
              <w:t xml:space="preserve"> </w:t>
            </w:r>
            <w:r w:rsidR="00CB450E">
              <w:rPr>
                <w:rFonts w:cs="Arial"/>
                <w:b/>
                <w:color w:val="FFFFFF" w:themeColor="background1"/>
              </w:rPr>
              <w:t>14001:2015</w:t>
            </w:r>
            <w:r w:rsidRPr="00BD0DB2">
              <w:rPr>
                <w:rFonts w:cs="Arial"/>
                <w:b/>
                <w:color w:val="FFFFFF" w:themeColor="background1"/>
              </w:rPr>
              <w:t xml:space="preserve">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CB450E" w:rsidRPr="00801847" w14:paraId="55B5372E" w14:textId="77777777" w:rsidTr="00CB450E">
        <w:trPr>
          <w:trHeight w:val="509"/>
        </w:trPr>
        <w:tc>
          <w:tcPr>
            <w:tcW w:w="334" w:type="pct"/>
            <w:shd w:val="clear" w:color="auto" w:fill="auto"/>
            <w:vAlign w:val="center"/>
          </w:tcPr>
          <w:p w14:paraId="0D0CD84E" w14:textId="77777777" w:rsidR="00CB450E" w:rsidRPr="007628EE" w:rsidRDefault="00CB450E"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319B3BB7" w:rsidR="00CB450E" w:rsidRPr="00877178" w:rsidRDefault="00CB450E"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48639D0D"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308CCD2C"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24A7D579" w14:textId="77777777" w:rsidR="00CB450E" w:rsidRPr="00801847" w:rsidRDefault="00CB450E" w:rsidP="007628EE">
            <w:pPr>
              <w:tabs>
                <w:tab w:val="left" w:pos="3420"/>
              </w:tabs>
              <w:jc w:val="center"/>
              <w:rPr>
                <w:rFonts w:cs="Arial"/>
                <w:sz w:val="18"/>
              </w:rPr>
            </w:pPr>
          </w:p>
        </w:tc>
      </w:tr>
      <w:tr w:rsidR="00CB450E" w:rsidRPr="00801847" w14:paraId="22CBF004" w14:textId="77777777" w:rsidTr="00CB450E">
        <w:trPr>
          <w:trHeight w:val="536"/>
        </w:trPr>
        <w:tc>
          <w:tcPr>
            <w:tcW w:w="334" w:type="pct"/>
            <w:shd w:val="clear" w:color="auto" w:fill="auto"/>
            <w:vAlign w:val="center"/>
          </w:tcPr>
          <w:p w14:paraId="2412D0B4" w14:textId="77777777" w:rsidR="00CB450E" w:rsidRPr="00801847" w:rsidRDefault="00CB450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shd w:val="clear" w:color="auto" w:fill="auto"/>
            <w:vAlign w:val="center"/>
          </w:tcPr>
          <w:p w14:paraId="00DD5FF0" w14:textId="2129AEFE" w:rsidR="00CB450E" w:rsidRPr="00877178" w:rsidRDefault="00CB450E" w:rsidP="00CB450E">
            <w:pPr>
              <w:tabs>
                <w:tab w:val="left" w:pos="3420"/>
              </w:tabs>
              <w:jc w:val="left"/>
              <w:rPr>
                <w:sz w:val="18"/>
                <w:szCs w:val="18"/>
              </w:rPr>
            </w:pPr>
            <w:r w:rsidRPr="00877178">
              <w:rPr>
                <w:sz w:val="18"/>
                <w:szCs w:val="18"/>
              </w:rPr>
              <w:t xml:space="preserve">Determining the scope of the </w:t>
            </w:r>
            <w:r>
              <w:rPr>
                <w:sz w:val="18"/>
                <w:szCs w:val="18"/>
              </w:rPr>
              <w:t xml:space="preserve">environmental </w:t>
            </w:r>
            <w:r w:rsidRPr="00877178">
              <w:rPr>
                <w:sz w:val="18"/>
                <w:szCs w:val="18"/>
              </w:rPr>
              <w:t>management system</w:t>
            </w:r>
          </w:p>
        </w:tc>
        <w:tc>
          <w:tcPr>
            <w:tcW w:w="507" w:type="pct"/>
            <w:shd w:val="clear" w:color="auto" w:fill="auto"/>
            <w:vAlign w:val="center"/>
          </w:tcPr>
          <w:p w14:paraId="47B625CC"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31D4D203"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4C89864B"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52F1D6D8" w14:textId="77777777" w:rsidR="00CB450E" w:rsidRPr="00801847" w:rsidRDefault="00CB450E" w:rsidP="007628EE">
            <w:pPr>
              <w:tabs>
                <w:tab w:val="left" w:pos="3420"/>
              </w:tabs>
              <w:jc w:val="center"/>
              <w:rPr>
                <w:rFonts w:cs="Arial"/>
                <w:sz w:val="18"/>
              </w:rPr>
            </w:pPr>
          </w:p>
        </w:tc>
      </w:tr>
      <w:tr w:rsidR="00CB450E" w:rsidRPr="00801847" w14:paraId="60EFCB83" w14:textId="77777777" w:rsidTr="00CB450E">
        <w:trPr>
          <w:trHeight w:val="347"/>
        </w:trPr>
        <w:tc>
          <w:tcPr>
            <w:tcW w:w="334" w:type="pct"/>
            <w:shd w:val="clear" w:color="auto" w:fill="auto"/>
            <w:vAlign w:val="center"/>
          </w:tcPr>
          <w:p w14:paraId="149081B8" w14:textId="019F7BFE" w:rsidR="00CB450E" w:rsidRPr="00801847" w:rsidRDefault="00CB450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0517092C" w:rsidR="00CB450E" w:rsidRPr="00877178" w:rsidRDefault="00CB450E" w:rsidP="007628EE">
            <w:pPr>
              <w:tabs>
                <w:tab w:val="left" w:pos="3420"/>
              </w:tabs>
              <w:jc w:val="left"/>
              <w:rPr>
                <w:rFonts w:cs="Arial"/>
                <w:bCs/>
                <w:color w:val="000000" w:themeColor="text1"/>
                <w:sz w:val="18"/>
                <w:szCs w:val="18"/>
              </w:rPr>
            </w:pPr>
            <w:r>
              <w:rPr>
                <w:sz w:val="18"/>
                <w:szCs w:val="18"/>
              </w:rPr>
              <w:t>Environmental management system</w:t>
            </w:r>
          </w:p>
        </w:tc>
        <w:tc>
          <w:tcPr>
            <w:tcW w:w="507" w:type="pct"/>
            <w:shd w:val="clear" w:color="auto" w:fill="auto"/>
            <w:vAlign w:val="center"/>
          </w:tcPr>
          <w:p w14:paraId="06FBF086"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0A47069F"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61D5AF3E"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5DB0C12D" w14:textId="77777777" w:rsidR="00CB450E" w:rsidRPr="00801847" w:rsidRDefault="00CB450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CB450E" w:rsidRPr="00801847" w14:paraId="661DA7D6" w14:textId="77777777" w:rsidTr="00697446">
        <w:trPr>
          <w:trHeight w:val="457"/>
        </w:trPr>
        <w:tc>
          <w:tcPr>
            <w:tcW w:w="334" w:type="pct"/>
            <w:shd w:val="clear" w:color="auto" w:fill="auto"/>
            <w:vAlign w:val="center"/>
          </w:tcPr>
          <w:p w14:paraId="17F7511B" w14:textId="77777777" w:rsidR="00CB450E" w:rsidRPr="00801847" w:rsidRDefault="00CB450E"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shd w:val="clear" w:color="auto" w:fill="auto"/>
            <w:vAlign w:val="center"/>
          </w:tcPr>
          <w:p w14:paraId="05EF2CE3" w14:textId="7E62D214" w:rsidR="00CB450E" w:rsidRPr="00877178" w:rsidRDefault="00CB450E" w:rsidP="007628EE">
            <w:pPr>
              <w:tabs>
                <w:tab w:val="left" w:pos="3420"/>
              </w:tabs>
              <w:jc w:val="left"/>
              <w:rPr>
                <w:sz w:val="18"/>
                <w:szCs w:val="18"/>
              </w:rPr>
            </w:pPr>
            <w:r>
              <w:rPr>
                <w:sz w:val="18"/>
                <w:szCs w:val="18"/>
              </w:rPr>
              <w:t>Environmental p</w:t>
            </w:r>
            <w:r w:rsidRPr="00877178">
              <w:rPr>
                <w:sz w:val="18"/>
                <w:szCs w:val="18"/>
              </w:rPr>
              <w:t>olicy</w:t>
            </w:r>
          </w:p>
        </w:tc>
        <w:tc>
          <w:tcPr>
            <w:tcW w:w="507" w:type="pct"/>
            <w:shd w:val="clear" w:color="auto" w:fill="auto"/>
            <w:vAlign w:val="center"/>
          </w:tcPr>
          <w:p w14:paraId="4399BD28"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7BFA8650"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54FFA2A6"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6E0F903F" w14:textId="77777777" w:rsidR="00CB450E" w:rsidRPr="00801847" w:rsidRDefault="00CB450E"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Organizational roles, responsibilities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CB450E" w:rsidRPr="00801847" w14:paraId="251A8C91" w14:textId="77777777" w:rsidTr="00CB450E">
        <w:trPr>
          <w:trHeight w:val="311"/>
        </w:trPr>
        <w:tc>
          <w:tcPr>
            <w:tcW w:w="334" w:type="pct"/>
            <w:shd w:val="clear" w:color="auto" w:fill="auto"/>
            <w:vAlign w:val="center"/>
          </w:tcPr>
          <w:p w14:paraId="1DE10582" w14:textId="7D61A2FD" w:rsidR="00CB450E" w:rsidRPr="00801847" w:rsidRDefault="00CB450E"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5BDE1235" w:rsidR="00CB450E" w:rsidRPr="007071CE" w:rsidRDefault="00CB450E" w:rsidP="00BF01CD">
            <w:pPr>
              <w:tabs>
                <w:tab w:val="left" w:pos="3420"/>
              </w:tabs>
              <w:jc w:val="left"/>
              <w:rPr>
                <w:rFonts w:cs="Arial"/>
                <w:bCs/>
                <w:color w:val="000000" w:themeColor="text1"/>
                <w:sz w:val="18"/>
                <w:szCs w:val="18"/>
              </w:rPr>
            </w:pPr>
            <w:r>
              <w:rPr>
                <w:sz w:val="18"/>
                <w:szCs w:val="18"/>
              </w:rPr>
              <w:t>Environmental objectives and planning to achieve them</w:t>
            </w:r>
          </w:p>
        </w:tc>
        <w:tc>
          <w:tcPr>
            <w:tcW w:w="507" w:type="pct"/>
            <w:shd w:val="clear" w:color="auto" w:fill="auto"/>
            <w:vAlign w:val="center"/>
          </w:tcPr>
          <w:p w14:paraId="10B0CF8B"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6A16D365"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08B8C9F9"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342907BC" w14:textId="77777777" w:rsidR="00CB450E" w:rsidRPr="00801847" w:rsidRDefault="00CB450E"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CB450E" w:rsidRPr="00801847" w14:paraId="7C32756A" w14:textId="77777777" w:rsidTr="00CB450E">
        <w:trPr>
          <w:trHeight w:val="365"/>
        </w:trPr>
        <w:tc>
          <w:tcPr>
            <w:tcW w:w="334" w:type="pct"/>
            <w:shd w:val="clear" w:color="auto" w:fill="auto"/>
            <w:vAlign w:val="center"/>
          </w:tcPr>
          <w:p w14:paraId="5812321A" w14:textId="40755AB6" w:rsidR="00CB450E" w:rsidRPr="00801847" w:rsidRDefault="00CB450E" w:rsidP="00BF01CD">
            <w:pPr>
              <w:jc w:val="left"/>
              <w:rPr>
                <w:rFonts w:cs="Arial"/>
                <w:b/>
                <w:sz w:val="18"/>
                <w:szCs w:val="18"/>
              </w:rPr>
            </w:pPr>
            <w:r w:rsidRPr="00801847">
              <w:rPr>
                <w:rFonts w:cs="Arial"/>
                <w:b/>
                <w:sz w:val="18"/>
                <w:szCs w:val="18"/>
              </w:rPr>
              <w:t>8.2</w:t>
            </w:r>
          </w:p>
        </w:tc>
        <w:tc>
          <w:tcPr>
            <w:tcW w:w="2633" w:type="pct"/>
            <w:gridSpan w:val="2"/>
            <w:shd w:val="clear" w:color="auto" w:fill="auto"/>
            <w:vAlign w:val="center"/>
          </w:tcPr>
          <w:p w14:paraId="4D18E3D0" w14:textId="3E7C2732" w:rsidR="00CB450E" w:rsidRPr="007071CE" w:rsidRDefault="00CB450E" w:rsidP="00BF01CD">
            <w:pPr>
              <w:tabs>
                <w:tab w:val="left" w:pos="3420"/>
              </w:tabs>
              <w:jc w:val="left"/>
              <w:rPr>
                <w:rFonts w:cs="Arial"/>
                <w:bCs/>
                <w:sz w:val="18"/>
                <w:szCs w:val="18"/>
              </w:rPr>
            </w:pPr>
            <w:r w:rsidRPr="007071CE">
              <w:rPr>
                <w:sz w:val="18"/>
                <w:szCs w:val="18"/>
              </w:rPr>
              <w:t>Emergency preparedness and response</w:t>
            </w:r>
          </w:p>
        </w:tc>
        <w:tc>
          <w:tcPr>
            <w:tcW w:w="507" w:type="pct"/>
            <w:shd w:val="clear" w:color="auto" w:fill="auto"/>
            <w:vAlign w:val="center"/>
          </w:tcPr>
          <w:p w14:paraId="4EE890A2"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4B016A2C"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1052F33A"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5949B85C" w14:textId="77777777" w:rsidR="00CB450E" w:rsidRPr="00801847" w:rsidRDefault="00CB450E"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77777777" w:rsidR="00BF01CD" w:rsidRPr="00801847" w:rsidRDefault="00BF01CD" w:rsidP="00BF01CD">
            <w:pPr>
              <w:jc w:val="left"/>
              <w:rPr>
                <w:rFonts w:cs="Arial"/>
                <w:sz w:val="18"/>
              </w:rPr>
            </w:pPr>
            <w:r w:rsidRPr="002143CE">
              <w:rPr>
                <w:rFonts w:cs="Arial"/>
                <w:b/>
                <w:color w:val="A11E29"/>
                <w:sz w:val="18"/>
                <w:szCs w:val="18"/>
              </w:rPr>
              <w:t>9 Performance Evaluation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Monitoring, measurement, analysis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B4096C">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t>10.1</w:t>
            </w:r>
          </w:p>
        </w:tc>
        <w:tc>
          <w:tcPr>
            <w:tcW w:w="2633" w:type="pct"/>
            <w:gridSpan w:val="2"/>
            <w:shd w:val="clear" w:color="auto" w:fill="auto"/>
            <w:vAlign w:val="center"/>
          </w:tcPr>
          <w:p w14:paraId="241B93DD" w14:textId="52DB4459" w:rsidR="007071CE" w:rsidRPr="007071CE" w:rsidRDefault="007071CE" w:rsidP="00BF01CD">
            <w:pPr>
              <w:tabs>
                <w:tab w:val="left" w:pos="3420"/>
              </w:tabs>
              <w:jc w:val="left"/>
              <w:rPr>
                <w:rFonts w:cs="Arial"/>
                <w:bCs/>
                <w:sz w:val="18"/>
                <w:szCs w:val="18"/>
              </w:rPr>
            </w:pPr>
            <w:r w:rsidRPr="007071CE">
              <w:rPr>
                <w:rFonts w:cs="Arial"/>
                <w:bCs/>
                <w:sz w:val="18"/>
                <w:szCs w:val="18"/>
              </w:rPr>
              <w:t>General</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CB450E" w:rsidRPr="00801847" w14:paraId="2FA97C26" w14:textId="77777777" w:rsidTr="00A92B7F">
        <w:trPr>
          <w:trHeight w:val="424"/>
        </w:trPr>
        <w:tc>
          <w:tcPr>
            <w:tcW w:w="334" w:type="pct"/>
            <w:shd w:val="clear" w:color="auto" w:fill="auto"/>
            <w:vAlign w:val="center"/>
          </w:tcPr>
          <w:p w14:paraId="3F4658C8" w14:textId="479B3327" w:rsidR="00CB450E" w:rsidRPr="00801847" w:rsidRDefault="00CB450E"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6691074C" w:rsidR="00CB450E" w:rsidRPr="007071CE" w:rsidRDefault="00CB450E" w:rsidP="00BF01CD">
            <w:pPr>
              <w:tabs>
                <w:tab w:val="left" w:pos="3420"/>
              </w:tabs>
              <w:jc w:val="left"/>
              <w:rPr>
                <w:rFonts w:cs="Arial"/>
                <w:bCs/>
                <w:sz w:val="18"/>
                <w:szCs w:val="18"/>
              </w:rPr>
            </w:pPr>
            <w:r w:rsidRPr="007071CE">
              <w:rPr>
                <w:sz w:val="18"/>
                <w:szCs w:val="18"/>
              </w:rPr>
              <w:t>Nonconformity and corrective action</w:t>
            </w:r>
          </w:p>
        </w:tc>
        <w:tc>
          <w:tcPr>
            <w:tcW w:w="507" w:type="pct"/>
            <w:shd w:val="clear" w:color="auto" w:fill="auto"/>
            <w:vAlign w:val="center"/>
          </w:tcPr>
          <w:p w14:paraId="1A57F873"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3BE30EBF"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10B98D5B"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397098FA" w14:textId="77777777" w:rsidR="00CB450E" w:rsidRPr="00801847" w:rsidRDefault="00CB450E"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61E0757F" w:rsidR="00BF01CD" w:rsidRPr="007071CE" w:rsidRDefault="00BF01CD" w:rsidP="00BF01CD">
            <w:pPr>
              <w:tabs>
                <w:tab w:val="left" w:pos="3420"/>
              </w:tabs>
              <w:jc w:val="left"/>
              <w:rPr>
                <w:rFonts w:cs="Arial"/>
                <w:bCs/>
                <w:sz w:val="18"/>
                <w:szCs w:val="18"/>
              </w:rPr>
            </w:pPr>
            <w:r w:rsidRPr="007071CE">
              <w:rPr>
                <w:rFonts w:cs="Arial"/>
                <w:bCs/>
                <w:sz w:val="18"/>
                <w:szCs w:val="18"/>
              </w:rPr>
              <w:t>Continual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07279AA9"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30588" behindDoc="1" locked="0" layoutInCell="1" allowOverlap="1" wp14:anchorId="39FA41E0" wp14:editId="1F2A99ED">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6EC65"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CB7DD" w14:textId="77777777" w:rsidR="00144311" w:rsidRDefault="00144311" w:rsidP="005B21C4">
      <w:r>
        <w:separator/>
      </w:r>
    </w:p>
  </w:endnote>
  <w:endnote w:type="continuationSeparator" w:id="0">
    <w:p w14:paraId="7D4B792C" w14:textId="77777777" w:rsidR="00144311" w:rsidRDefault="00144311"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28C5C693" w:rsidR="00F4593F" w:rsidRDefault="00F4593F" w:rsidP="00CC459C">
    <w:r>
      <w:rPr>
        <w:noProof/>
      </w:rPr>
      <w:drawing>
        <wp:anchor distT="0" distB="0" distL="114300" distR="114300" simplePos="0" relativeHeight="251687936" behindDoc="0" locked="0" layoutInCell="1" allowOverlap="1" wp14:anchorId="27B85F83" wp14:editId="1AADC58C">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048E9E3E" w:rsidR="00F4593F" w:rsidRDefault="00F4593F" w:rsidP="00A5079F">
    <w:pPr>
      <w:pStyle w:val="Footer"/>
      <w:jc w:val="center"/>
    </w:pPr>
    <w:r>
      <w:rPr>
        <w:noProof/>
      </w:rPr>
      <w:drawing>
        <wp:anchor distT="0" distB="0" distL="114300" distR="114300" simplePos="0" relativeHeight="251679744" behindDoc="1" locked="0" layoutInCell="1" allowOverlap="1" wp14:anchorId="112C614F" wp14:editId="6E59528A">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747D7" w14:textId="77777777" w:rsidR="00144311" w:rsidRDefault="00144311" w:rsidP="005B21C4">
      <w:r>
        <w:separator/>
      </w:r>
    </w:p>
  </w:footnote>
  <w:footnote w:type="continuationSeparator" w:id="0">
    <w:p w14:paraId="0AE8C46F" w14:textId="77777777" w:rsidR="00144311" w:rsidRDefault="00144311"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761B2B0B" w:rsidR="00F4593F" w:rsidRPr="00DA2D7A" w:rsidRDefault="00192028" w:rsidP="00D05CBC">
          <w:pPr>
            <w:pStyle w:val="Header"/>
            <w:ind w:left="-108"/>
            <w:jc w:val="center"/>
            <w:rPr>
              <w:rFonts w:eastAsia="Calibri"/>
              <w:lang w:val="en-CA"/>
            </w:rPr>
          </w:pPr>
          <w:r w:rsidRPr="009B25C6">
            <w:rPr>
              <w:rFonts w:eastAsia="Calibri"/>
              <w:noProof/>
            </w:rPr>
            <w:drawing>
              <wp:inline distT="0" distB="0" distL="0" distR="0" wp14:anchorId="0B4F3E4F" wp14:editId="7A16132B">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735CACA0"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0C0D04">
            <w:rPr>
              <w:rFonts w:ascii="Times New Roman" w:eastAsia="Calibri" w:hAnsi="Times New Roman"/>
              <w:b/>
              <w:sz w:val="20"/>
              <w:lang w:val="en-CA"/>
            </w:rPr>
            <w:t>FO8</w:t>
          </w:r>
          <w:r w:rsidRPr="0062110C">
            <w:rPr>
              <w:rFonts w:ascii="Times New Roman" w:eastAsia="Calibri" w:hAnsi="Times New Roman"/>
              <w:b/>
              <w:sz w:val="20"/>
              <w:lang w:val="en-CA"/>
            </w:rPr>
            <w:t>-</w:t>
          </w:r>
          <w:r w:rsidR="00CD5D83">
            <w:rPr>
              <w:rFonts w:ascii="Times New Roman" w:eastAsia="Calibri" w:hAnsi="Times New Roman"/>
              <w:b/>
              <w:sz w:val="20"/>
              <w:lang w:val="en-CA"/>
            </w:rPr>
            <w:t>Audit Report_14</w:t>
          </w:r>
          <w:r>
            <w:rPr>
              <w:rFonts w:ascii="Times New Roman" w:eastAsia="Calibri" w:hAnsi="Times New Roman"/>
              <w:b/>
              <w:sz w:val="20"/>
              <w:lang w:val="en-CA"/>
            </w:rPr>
            <w:t>001</w:t>
          </w:r>
        </w:p>
        <w:p w14:paraId="5B5FE592" w14:textId="55E2085F"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92028">
            <w:rPr>
              <w:rFonts w:ascii="Times New Roman" w:eastAsia="Calibri" w:hAnsi="Times New Roman"/>
              <w:sz w:val="20"/>
              <w:lang w:val="en-CA"/>
            </w:rPr>
            <w:t>CM</w:t>
          </w:r>
        </w:p>
        <w:p w14:paraId="08F70402" w14:textId="6E283D37"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0C0D04">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5A1C23F3"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192028">
            <w:rPr>
              <w:rFonts w:ascii="Times New Roman" w:eastAsia="Calibri" w:hAnsi="Times New Roman"/>
              <w:sz w:val="20"/>
              <w:lang w:val="en-CA"/>
            </w:rPr>
            <w:t>SBOD</w:t>
          </w:r>
        </w:p>
        <w:p w14:paraId="07B7804A" w14:textId="5BAC4346" w:rsidR="00F4593F" w:rsidRPr="0062110C" w:rsidRDefault="00F4593F" w:rsidP="00A34C63">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192028">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0DC063EA"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92028">
            <w:rPr>
              <w:rFonts w:ascii="Times New Roman" w:eastAsia="Calibri" w:hAnsi="Times New Roman"/>
              <w:sz w:val="20"/>
              <w:lang w:val="en-CA"/>
            </w:rPr>
            <w:t>3</w:t>
          </w:r>
          <w:r>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4888E44F" w:rsidR="00F4593F" w:rsidRPr="00DA2D7A" w:rsidRDefault="00192028" w:rsidP="00405EEB">
          <w:pPr>
            <w:pStyle w:val="Header"/>
            <w:ind w:left="-108"/>
            <w:jc w:val="center"/>
            <w:rPr>
              <w:rFonts w:eastAsia="Calibri"/>
              <w:lang w:val="en-CA"/>
            </w:rPr>
          </w:pPr>
          <w:r w:rsidRPr="009B25C6">
            <w:rPr>
              <w:rFonts w:eastAsia="Calibri"/>
              <w:noProof/>
            </w:rPr>
            <w:drawing>
              <wp:inline distT="0" distB="0" distL="0" distR="0" wp14:anchorId="46AB953F" wp14:editId="3F8976F7">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42EE19AE"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0C0D0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D47BF9">
            <w:rPr>
              <w:rFonts w:ascii="Times New Roman" w:eastAsia="Calibri" w:hAnsi="Times New Roman"/>
              <w:b/>
              <w:sz w:val="20"/>
              <w:lang w:val="en-CA"/>
            </w:rPr>
            <w:t>14001</w:t>
          </w:r>
        </w:p>
        <w:p w14:paraId="3E7093D3" w14:textId="1618B74A"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92028">
            <w:rPr>
              <w:rFonts w:ascii="Times New Roman" w:eastAsia="Calibri" w:hAnsi="Times New Roman"/>
              <w:sz w:val="20"/>
              <w:lang w:val="en-CA"/>
            </w:rPr>
            <w:t>CM</w:t>
          </w:r>
        </w:p>
        <w:p w14:paraId="12240638" w14:textId="558D50EC"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0C0D04">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6DDDC8F3"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192028">
            <w:rPr>
              <w:rFonts w:ascii="Times New Roman" w:eastAsia="Calibri" w:hAnsi="Times New Roman"/>
              <w:sz w:val="20"/>
              <w:lang w:val="en-CA"/>
            </w:rPr>
            <w:t xml:space="preserve"> SBOD</w:t>
          </w:r>
        </w:p>
        <w:p w14:paraId="073BDD27" w14:textId="300800BB" w:rsidR="00F4593F" w:rsidRPr="0062110C" w:rsidRDefault="00F4593F" w:rsidP="00492F71">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492F71">
            <w:rPr>
              <w:rFonts w:ascii="Times New Roman" w:eastAsia="Calibri" w:hAnsi="Times New Roman"/>
              <w:sz w:val="20"/>
              <w:lang w:val="en-CA"/>
            </w:rPr>
            <w:t>20</w:t>
          </w:r>
          <w:r w:rsidR="00192028">
            <w:rPr>
              <w:rFonts w:ascii="Times New Roman" w:eastAsia="Calibri" w:hAnsi="Times New Roman"/>
              <w:sz w:val="20"/>
              <w:lang w:val="en-CA"/>
            </w:rPr>
            <w:t>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27124FDD"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92028">
            <w:rPr>
              <w:rFonts w:ascii="Times New Roman" w:eastAsia="Calibri" w:hAnsi="Times New Roman"/>
              <w:sz w:val="20"/>
              <w:lang w:val="en-CA"/>
            </w:rPr>
            <w:t>3</w:t>
          </w:r>
          <w:r w:rsidR="00492F71">
            <w:rPr>
              <w:rFonts w:ascii="Times New Roman" w:eastAsia="Calibri" w:hAnsi="Times New Roman"/>
              <w:sz w:val="20"/>
              <w:lang w:val="en-CA"/>
            </w:rPr>
            <w:t>.0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36C1B06D" w:rsidR="00F4593F" w:rsidRPr="00DA2D7A" w:rsidRDefault="00192028" w:rsidP="00405EEB">
          <w:pPr>
            <w:pStyle w:val="Header"/>
            <w:ind w:left="-108"/>
            <w:jc w:val="center"/>
            <w:rPr>
              <w:rFonts w:eastAsia="Calibri"/>
              <w:lang w:val="en-CA"/>
            </w:rPr>
          </w:pPr>
          <w:r w:rsidRPr="009B25C6">
            <w:rPr>
              <w:rFonts w:eastAsia="Calibri"/>
              <w:noProof/>
            </w:rPr>
            <w:drawing>
              <wp:inline distT="0" distB="0" distL="0" distR="0" wp14:anchorId="3F9A104D" wp14:editId="1470377C">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3BC49E86"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0C0D0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D47BF9">
            <w:rPr>
              <w:rFonts w:ascii="Times New Roman" w:eastAsia="Calibri" w:hAnsi="Times New Roman"/>
              <w:b/>
              <w:sz w:val="20"/>
              <w:lang w:val="en-CA"/>
            </w:rPr>
            <w:t>14001</w:t>
          </w:r>
        </w:p>
        <w:p w14:paraId="5185DF62" w14:textId="0AAD4489"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192028">
            <w:rPr>
              <w:rFonts w:ascii="Times New Roman" w:eastAsia="Calibri" w:hAnsi="Times New Roman"/>
              <w:sz w:val="20"/>
              <w:lang w:val="en-CA"/>
            </w:rPr>
            <w:t>CM</w:t>
          </w:r>
        </w:p>
        <w:p w14:paraId="17D7900A" w14:textId="60CEC8D8"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0C0D04">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55ABACDA"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192028">
            <w:rPr>
              <w:rFonts w:ascii="Times New Roman" w:eastAsia="Calibri" w:hAnsi="Times New Roman"/>
              <w:sz w:val="20"/>
              <w:lang w:val="en-CA"/>
            </w:rPr>
            <w:t xml:space="preserve"> SBOD</w:t>
          </w:r>
        </w:p>
        <w:p w14:paraId="5E8D4B8A" w14:textId="4E9672E7" w:rsidR="00F4593F" w:rsidRPr="0062110C" w:rsidRDefault="00F4593F" w:rsidP="007A797C">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192028">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5C6CB4DC"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192028">
            <w:rPr>
              <w:rFonts w:ascii="Times New Roman" w:eastAsia="Calibri" w:hAnsi="Times New Roman"/>
              <w:sz w:val="20"/>
              <w:lang w:val="en-CA"/>
            </w:rPr>
            <w:t>3</w:t>
          </w:r>
          <w:r w:rsidR="007A797C">
            <w:rPr>
              <w:rFonts w:ascii="Times New Roman" w:eastAsia="Calibri" w:hAnsi="Times New Roman"/>
              <w:sz w:val="20"/>
              <w:lang w:val="en-CA"/>
            </w:rPr>
            <w:t>.0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12</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A797C">
            <w:rPr>
              <w:rFonts w:ascii="Times New Roman" w:eastAsia="Calibri" w:hAnsi="Times New Roman"/>
              <w:b/>
              <w:bCs/>
              <w:i/>
              <w:noProof/>
              <w:sz w:val="20"/>
              <w:lang w:val="en-CA"/>
            </w:rPr>
            <w:t>19</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400E0"/>
    <w:rsid w:val="00041058"/>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655D"/>
    <w:rsid w:val="00097EA2"/>
    <w:rsid w:val="000A02EF"/>
    <w:rsid w:val="000A2DDF"/>
    <w:rsid w:val="000A3B97"/>
    <w:rsid w:val="000A5900"/>
    <w:rsid w:val="000B00F6"/>
    <w:rsid w:val="000B2D07"/>
    <w:rsid w:val="000B358B"/>
    <w:rsid w:val="000B4E41"/>
    <w:rsid w:val="000B4EA5"/>
    <w:rsid w:val="000B5551"/>
    <w:rsid w:val="000C0D04"/>
    <w:rsid w:val="000C1BB4"/>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22B17"/>
    <w:rsid w:val="001252A4"/>
    <w:rsid w:val="0012650C"/>
    <w:rsid w:val="00134949"/>
    <w:rsid w:val="00137DE3"/>
    <w:rsid w:val="001409C7"/>
    <w:rsid w:val="00140E1D"/>
    <w:rsid w:val="0014256B"/>
    <w:rsid w:val="00143A39"/>
    <w:rsid w:val="00144311"/>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2028"/>
    <w:rsid w:val="00194A04"/>
    <w:rsid w:val="001977D5"/>
    <w:rsid w:val="001A01EC"/>
    <w:rsid w:val="001A0F83"/>
    <w:rsid w:val="001A6083"/>
    <w:rsid w:val="001A62B7"/>
    <w:rsid w:val="001B1767"/>
    <w:rsid w:val="001B2C92"/>
    <w:rsid w:val="001B3509"/>
    <w:rsid w:val="001B3E84"/>
    <w:rsid w:val="001E1F21"/>
    <w:rsid w:val="001E3363"/>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4537"/>
    <w:rsid w:val="002B1C92"/>
    <w:rsid w:val="002B3A09"/>
    <w:rsid w:val="002B60A4"/>
    <w:rsid w:val="002B6392"/>
    <w:rsid w:val="002C1602"/>
    <w:rsid w:val="002C32A6"/>
    <w:rsid w:val="002C5F71"/>
    <w:rsid w:val="002C607E"/>
    <w:rsid w:val="002C6D5B"/>
    <w:rsid w:val="002C708E"/>
    <w:rsid w:val="002D17BC"/>
    <w:rsid w:val="002E0C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30D4C"/>
    <w:rsid w:val="00334F9C"/>
    <w:rsid w:val="0034006D"/>
    <w:rsid w:val="00347632"/>
    <w:rsid w:val="0035120A"/>
    <w:rsid w:val="00362B88"/>
    <w:rsid w:val="00363B9F"/>
    <w:rsid w:val="003675D8"/>
    <w:rsid w:val="00373927"/>
    <w:rsid w:val="00374E2C"/>
    <w:rsid w:val="00377507"/>
    <w:rsid w:val="003848C0"/>
    <w:rsid w:val="00387DA7"/>
    <w:rsid w:val="0039054A"/>
    <w:rsid w:val="00394D10"/>
    <w:rsid w:val="003967B7"/>
    <w:rsid w:val="003976BE"/>
    <w:rsid w:val="003B082A"/>
    <w:rsid w:val="003B0BD2"/>
    <w:rsid w:val="003B5624"/>
    <w:rsid w:val="003B744A"/>
    <w:rsid w:val="003B7874"/>
    <w:rsid w:val="003C0415"/>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333E1"/>
    <w:rsid w:val="00433F79"/>
    <w:rsid w:val="004344C7"/>
    <w:rsid w:val="00436556"/>
    <w:rsid w:val="00443BDC"/>
    <w:rsid w:val="00445F3F"/>
    <w:rsid w:val="004550C2"/>
    <w:rsid w:val="00456590"/>
    <w:rsid w:val="00462B8E"/>
    <w:rsid w:val="00466049"/>
    <w:rsid w:val="004745A7"/>
    <w:rsid w:val="00474E12"/>
    <w:rsid w:val="004772CD"/>
    <w:rsid w:val="0047749B"/>
    <w:rsid w:val="004809D5"/>
    <w:rsid w:val="0048109D"/>
    <w:rsid w:val="0048178B"/>
    <w:rsid w:val="004829D9"/>
    <w:rsid w:val="0048631B"/>
    <w:rsid w:val="00492F71"/>
    <w:rsid w:val="00496085"/>
    <w:rsid w:val="00497ECD"/>
    <w:rsid w:val="004A3325"/>
    <w:rsid w:val="004A5E14"/>
    <w:rsid w:val="004B2352"/>
    <w:rsid w:val="004B2553"/>
    <w:rsid w:val="004B631D"/>
    <w:rsid w:val="004C0AF0"/>
    <w:rsid w:val="004C3C62"/>
    <w:rsid w:val="004C4325"/>
    <w:rsid w:val="004C47DA"/>
    <w:rsid w:val="004C6373"/>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8C8"/>
    <w:rsid w:val="0059777D"/>
    <w:rsid w:val="005A3195"/>
    <w:rsid w:val="005A7C2F"/>
    <w:rsid w:val="005B21C4"/>
    <w:rsid w:val="005B5C4A"/>
    <w:rsid w:val="005B67A1"/>
    <w:rsid w:val="005C03EB"/>
    <w:rsid w:val="005C442A"/>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D78"/>
    <w:rsid w:val="007875E7"/>
    <w:rsid w:val="007956B0"/>
    <w:rsid w:val="00795B09"/>
    <w:rsid w:val="00795C52"/>
    <w:rsid w:val="007A797C"/>
    <w:rsid w:val="007B2D00"/>
    <w:rsid w:val="007B36C9"/>
    <w:rsid w:val="007B7140"/>
    <w:rsid w:val="007C24F1"/>
    <w:rsid w:val="007C2AAC"/>
    <w:rsid w:val="007C38E7"/>
    <w:rsid w:val="007C49D6"/>
    <w:rsid w:val="007D6E28"/>
    <w:rsid w:val="007E1EED"/>
    <w:rsid w:val="007E517A"/>
    <w:rsid w:val="007E5B26"/>
    <w:rsid w:val="007F4A2E"/>
    <w:rsid w:val="00800661"/>
    <w:rsid w:val="00801847"/>
    <w:rsid w:val="00805B45"/>
    <w:rsid w:val="00813897"/>
    <w:rsid w:val="00821CA2"/>
    <w:rsid w:val="00822E4F"/>
    <w:rsid w:val="008332CA"/>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5AD2"/>
    <w:rsid w:val="008B6F48"/>
    <w:rsid w:val="008B7479"/>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10037"/>
    <w:rsid w:val="00910A00"/>
    <w:rsid w:val="009124F8"/>
    <w:rsid w:val="00913BB0"/>
    <w:rsid w:val="00914DD0"/>
    <w:rsid w:val="00917010"/>
    <w:rsid w:val="00934E6B"/>
    <w:rsid w:val="00937E15"/>
    <w:rsid w:val="009405A5"/>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749F"/>
    <w:rsid w:val="00A47EB1"/>
    <w:rsid w:val="00A5079F"/>
    <w:rsid w:val="00A566A6"/>
    <w:rsid w:val="00A62268"/>
    <w:rsid w:val="00A7238B"/>
    <w:rsid w:val="00A73230"/>
    <w:rsid w:val="00A74E3C"/>
    <w:rsid w:val="00A81318"/>
    <w:rsid w:val="00A849E3"/>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268F4"/>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450E"/>
    <w:rsid w:val="00CB55E5"/>
    <w:rsid w:val="00CB6C6C"/>
    <w:rsid w:val="00CB7DAD"/>
    <w:rsid w:val="00CC1157"/>
    <w:rsid w:val="00CC3003"/>
    <w:rsid w:val="00CC459C"/>
    <w:rsid w:val="00CC56CF"/>
    <w:rsid w:val="00CC5A47"/>
    <w:rsid w:val="00CC5B8B"/>
    <w:rsid w:val="00CD5D83"/>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3095"/>
    <w:rsid w:val="00D431EA"/>
    <w:rsid w:val="00D447EF"/>
    <w:rsid w:val="00D458A8"/>
    <w:rsid w:val="00D476A8"/>
    <w:rsid w:val="00D47BF9"/>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0107"/>
    <w:rsid w:val="00E11F7B"/>
    <w:rsid w:val="00E1259A"/>
    <w:rsid w:val="00E14798"/>
    <w:rsid w:val="00E14F43"/>
    <w:rsid w:val="00E22F34"/>
    <w:rsid w:val="00E230DB"/>
    <w:rsid w:val="00E2627C"/>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3C6F"/>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771C"/>
    <w:rsid w:val="00F91397"/>
    <w:rsid w:val="00F94E63"/>
    <w:rsid w:val="00F973D6"/>
    <w:rsid w:val="00FA00CF"/>
    <w:rsid w:val="00FA2B85"/>
    <w:rsid w:val="00FA64AD"/>
    <w:rsid w:val="00FA7C64"/>
    <w:rsid w:val="00FB12E6"/>
    <w:rsid w:val="00FC14D6"/>
    <w:rsid w:val="00FC33D4"/>
    <w:rsid w:val="00FC3B42"/>
    <w:rsid w:val="00FC3C13"/>
    <w:rsid w:val="00FD4A00"/>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2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CF9956D968484293A54140C98E4075" ma:contentTypeVersion="10" ma:contentTypeDescription="Create a new document." ma:contentTypeScope="" ma:versionID="113b6f835f36e47d2607f49a595f6951">
  <xsd:schema xmlns:xsd="http://www.w3.org/2001/XMLSchema" xmlns:xs="http://www.w3.org/2001/XMLSchema" xmlns:p="http://schemas.microsoft.com/office/2006/metadata/properties" xmlns:ns2="2b4b8d41-e6b1-43c4-8402-d7377651e6c3" targetNamespace="http://schemas.microsoft.com/office/2006/metadata/properties" ma:root="true" ma:fieldsID="841ff9aec12768f4e5ac2c6f1f468d62" ns2:_="">
    <xsd:import namespace="2b4b8d41-e6b1-43c4-8402-d7377651e6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4b8d41-e6b1-43c4-8402-d7377651e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0A87A-F3B8-4F92-8AEA-ECD3ACBD94AD}">
  <ds:schemaRefs>
    <ds:schemaRef ds:uri="http://schemas.openxmlformats.org/officeDocument/2006/bibliography"/>
  </ds:schemaRefs>
</ds:datastoreItem>
</file>

<file path=customXml/itemProps2.xml><?xml version="1.0" encoding="utf-8"?>
<ds:datastoreItem xmlns:ds="http://schemas.openxmlformats.org/officeDocument/2006/customXml" ds:itemID="{04B42E51-D919-4A67-95F6-C46BF525F21D}">
  <ds:schemaRefs>
    <ds:schemaRef ds:uri="http://schemas.microsoft.com/office/infopath/2007/PartnerControls"/>
    <ds:schemaRef ds:uri="http://www.w3.org/XML/1998/namespace"/>
    <ds:schemaRef ds:uri="http://purl.org/dc/dcmitype/"/>
    <ds:schemaRef ds:uri="http://schemas.microsoft.com/office/2006/documentManagement/types"/>
    <ds:schemaRef ds:uri="2b4b8d41-e6b1-43c4-8402-d7377651e6c3"/>
    <ds:schemaRef ds:uri="http://purl.org/dc/terms/"/>
    <ds:schemaRef ds:uri="http://schemas.microsoft.com/office/2006/metadata/properti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CA3E72C-9231-4191-8888-243E12705984}">
  <ds:schemaRefs>
    <ds:schemaRef ds:uri="http://schemas.microsoft.com/sharepoint/v3/contenttype/forms"/>
  </ds:schemaRefs>
</ds:datastoreItem>
</file>

<file path=customXml/itemProps4.xml><?xml version="1.0" encoding="utf-8"?>
<ds:datastoreItem xmlns:ds="http://schemas.openxmlformats.org/officeDocument/2006/customXml" ds:itemID="{B5C85B1E-26E9-42F1-B6E6-604348B6A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4b8d41-e6b1-43c4-8402-d7377651e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3103</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Audit Report Stage 2 - ISO 14001:2015</vt:lpstr>
    </vt:vector>
  </TitlesOfParts>
  <Manager>René St Germain</Manager>
  <Company>PECB Europe</Company>
  <LinksUpToDate>false</LinksUpToDate>
  <CharactersWithSpaces>20755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Report_14001</dc:title>
  <dc:subject>Audit Report</dc:subject>
  <dc:creator>dren.krasniqi@pecb-ms.com</dc:creator>
  <cp:keywords>14001, EMS</cp:keywords>
  <cp:lastModifiedBy>Dren Krasniqi</cp:lastModifiedBy>
  <cp:revision>10</cp:revision>
  <cp:lastPrinted>2018-05-07T14:51:00Z</cp:lastPrinted>
  <dcterms:created xsi:type="dcterms:W3CDTF">2020-06-09T08:55:00Z</dcterms:created>
  <dcterms:modified xsi:type="dcterms:W3CDTF">2022-02-01T10:24:00Z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0x01010092CF9956D968484293A54140C98E4075</vt:lpwstr>
  </property>
  <property fmtid="{D5CDD505-2E9C-101B-9397-08002B2CF9AE}" pid="8" name="Service">
    <vt:lpwstr>Certification</vt:lpwstr>
  </property>
</Properties>
</file>